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7CDE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4"/>
          <w:szCs w:val="14"/>
        </w:rPr>
      </w:pPr>
      <w:r>
        <w:rPr>
          <w:rFonts w:ascii="Arial-BoldMT" w:hAnsi="Arial-BoldMT" w:cs="Arial-BoldMT"/>
          <w:b/>
          <w:bCs/>
          <w:sz w:val="14"/>
          <w:szCs w:val="14"/>
        </w:rPr>
        <w:t>International Journal of Applied Research on Public Health Management</w:t>
      </w:r>
    </w:p>
    <w:p w14:paraId="579AF98F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Volume 7 • Issue 1</w:t>
      </w:r>
    </w:p>
    <w:p w14:paraId="6F64C387" w14:textId="63D61FAA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14:paraId="28899746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14"/>
          <w:szCs w:val="14"/>
        </w:rPr>
      </w:pPr>
    </w:p>
    <w:p w14:paraId="07AE176B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14"/>
          <w:szCs w:val="14"/>
        </w:rPr>
      </w:pPr>
      <w:r>
        <w:rPr>
          <w:rFonts w:ascii="STIXGeneral-Regular" w:hAnsi="STIXGeneral-Regular" w:cs="STIXGeneral-Regular"/>
          <w:sz w:val="14"/>
          <w:szCs w:val="14"/>
        </w:rPr>
        <w:t>Copyright © 2022, IGI Global. Copying or distributing in print or electronic forms without written permission of IGI Global is prohibited.</w:t>
      </w:r>
    </w:p>
    <w:p w14:paraId="71F4EDCB" w14:textId="4F2A2F09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14:paraId="205B3939" w14:textId="77777777" w:rsidR="00D63EB0" w:rsidRP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14"/>
          <w:szCs w:val="14"/>
        </w:rPr>
      </w:pPr>
    </w:p>
    <w:p w14:paraId="384E05BF" w14:textId="2ABB3DC8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8"/>
          <w:szCs w:val="38"/>
        </w:rPr>
      </w:pPr>
      <w:r>
        <w:rPr>
          <w:rFonts w:ascii="Arial-BoldMT" w:hAnsi="Arial-BoldMT" w:cs="Arial-BoldMT"/>
          <w:b/>
          <w:bCs/>
          <w:sz w:val="38"/>
          <w:szCs w:val="38"/>
        </w:rPr>
        <w:t>Analyzing Behavioral Implications of</w:t>
      </w:r>
      <w:r>
        <w:rPr>
          <w:rFonts w:ascii="Arial-BoldMT" w:hAnsi="Arial-BoldMT" w:cs="Arial-BoldMT"/>
          <w:b/>
          <w:bCs/>
          <w:sz w:val="38"/>
          <w:szCs w:val="38"/>
        </w:rPr>
        <w:t xml:space="preserve"> </w:t>
      </w:r>
      <w:r>
        <w:rPr>
          <w:rFonts w:ascii="Arial-BoldMT" w:hAnsi="Arial-BoldMT" w:cs="Arial-BoldMT"/>
          <w:b/>
          <w:bCs/>
          <w:sz w:val="38"/>
          <w:szCs w:val="38"/>
        </w:rPr>
        <w:t>Face Mask Wearing to Slow COVID-19</w:t>
      </w:r>
      <w:r>
        <w:rPr>
          <w:rFonts w:ascii="Arial-BoldMT" w:hAnsi="Arial-BoldMT" w:cs="Arial-BoldMT"/>
          <w:b/>
          <w:bCs/>
          <w:sz w:val="38"/>
          <w:szCs w:val="38"/>
        </w:rPr>
        <w:t xml:space="preserve"> </w:t>
      </w:r>
      <w:r>
        <w:rPr>
          <w:rFonts w:ascii="Arial-BoldMT" w:hAnsi="Arial-BoldMT" w:cs="Arial-BoldMT"/>
          <w:b/>
          <w:bCs/>
          <w:sz w:val="38"/>
          <w:szCs w:val="38"/>
        </w:rPr>
        <w:t>in Organizational Workplaces</w:t>
      </w:r>
    </w:p>
    <w:p w14:paraId="243F34F3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Michael Anthony Brown Sr., Right Fit Communications LLC, USA</w:t>
      </w:r>
    </w:p>
    <w:p w14:paraId="27DF0979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https://orcid.org/0000-0001-7309-6881</w:t>
      </w:r>
    </w:p>
    <w:p w14:paraId="327B2D77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Leslie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Krohn</w:t>
      </w:r>
      <w:proofErr w:type="spellEnd"/>
      <w:r>
        <w:rPr>
          <w:rFonts w:ascii="TimesNewRomanPSMT" w:hAnsi="TimesNewRomanPSMT" w:cs="TimesNewRomanPSMT"/>
          <w:sz w:val="16"/>
          <w:szCs w:val="16"/>
        </w:rPr>
        <w:t>, Argonne National Laboratory, USA</w:t>
      </w:r>
    </w:p>
    <w:p w14:paraId="3A8C0526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ABSTRACT</w:t>
      </w:r>
    </w:p>
    <w:p w14:paraId="28AE5142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 xml:space="preserve">As a global struggle against COVID-19 played out over the past few years, we analyzed the </w:t>
      </w:r>
      <w:proofErr w:type="gramStart"/>
      <w:r>
        <w:rPr>
          <w:rFonts w:ascii="STIXGeneral-Regular" w:hAnsi="STIXGeneral-Regular" w:cs="STIXGeneral-Regular"/>
          <w:sz w:val="20"/>
          <w:szCs w:val="20"/>
        </w:rPr>
        <w:t>policy</w:t>
      </w:r>
      <w:proofErr w:type="gramEnd"/>
    </w:p>
    <w:p w14:paraId="42700B45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 xml:space="preserve">and tactics required to follow the recommendations of scientists and health professionals to </w:t>
      </w:r>
      <w:proofErr w:type="gramStart"/>
      <w:r>
        <w:rPr>
          <w:rFonts w:ascii="STIXGeneral-Regular" w:hAnsi="STIXGeneral-Regular" w:cs="STIXGeneral-Regular"/>
          <w:sz w:val="20"/>
          <w:szCs w:val="20"/>
        </w:rPr>
        <w:t>achieve</w:t>
      </w:r>
      <w:proofErr w:type="gramEnd"/>
    </w:p>
    <w:p w14:paraId="5F6D3C0B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>physical and psychological well-being by wearing masks to slow the spread of the SARS-CoV-2.</w:t>
      </w:r>
    </w:p>
    <w:p w14:paraId="7CA55400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 xml:space="preserve">While today’s conversations have turned largely to vaccinations more than masks, we may find </w:t>
      </w:r>
      <w:proofErr w:type="gramStart"/>
      <w:r>
        <w:rPr>
          <w:rFonts w:ascii="STIXGeneral-Regular" w:hAnsi="STIXGeneral-Regular" w:cs="STIXGeneral-Regular"/>
          <w:sz w:val="20"/>
          <w:szCs w:val="20"/>
        </w:rPr>
        <w:t>that</w:t>
      </w:r>
      <w:proofErr w:type="gramEnd"/>
    </w:p>
    <w:p w14:paraId="6D947451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>the behavioral implications have similarities. An online survey from a business-focused social media</w:t>
      </w:r>
    </w:p>
    <w:p w14:paraId="733F2C0D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>network is employed to understand the issues for and against mask wearing. The survey findings</w:t>
      </w:r>
    </w:p>
    <w:p w14:paraId="5989ECD3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 xml:space="preserve">showed that 60% of organizations have created some kind of health pact, pledge, or </w:t>
      </w:r>
      <w:proofErr w:type="gramStart"/>
      <w:r>
        <w:rPr>
          <w:rFonts w:ascii="STIXGeneral-Regular" w:hAnsi="STIXGeneral-Regular" w:cs="STIXGeneral-Regular"/>
          <w:sz w:val="20"/>
          <w:szCs w:val="20"/>
        </w:rPr>
        <w:t>commitment</w:t>
      </w:r>
      <w:proofErr w:type="gramEnd"/>
    </w:p>
    <w:p w14:paraId="1B4F4F78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>and that most plans identified impact everyone who interacts with a business, not just employees.</w:t>
      </w:r>
    </w:p>
    <w:p w14:paraId="4CA868E3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>The findings do not shed much light on what drives people to opt out of mask wearing. The practical</w:t>
      </w:r>
    </w:p>
    <w:p w14:paraId="73CCB270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 xml:space="preserve">findings are that there is a need for achieving, understanding, and subsequent buy in of mask </w:t>
      </w:r>
      <w:proofErr w:type="gramStart"/>
      <w:r>
        <w:rPr>
          <w:rFonts w:ascii="STIXGeneral-Regular" w:hAnsi="STIXGeneral-Regular" w:cs="STIXGeneral-Regular"/>
          <w:sz w:val="20"/>
          <w:szCs w:val="20"/>
        </w:rPr>
        <w:t>wearing</w:t>
      </w:r>
      <w:proofErr w:type="gramEnd"/>
    </w:p>
    <w:p w14:paraId="0EE67B0F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>that would be helped with a solid plan. The limitations of the research are primarily the small size of</w:t>
      </w:r>
    </w:p>
    <w:p w14:paraId="3B0BB867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>the convenience sample and the fact that the population may be restricted. Replication of this type</w:t>
      </w:r>
    </w:p>
    <w:p w14:paraId="4BAE2BF9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>of study with a formal, qualitative approach aimed at populations of interest is highly recommended.</w:t>
      </w:r>
    </w:p>
    <w:p w14:paraId="73D9C027" w14:textId="77777777" w:rsidR="00D63EB0" w:rsidRDefault="00D63EB0" w:rsidP="00D63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Keywords</w:t>
      </w:r>
    </w:p>
    <w:p w14:paraId="18BDD765" w14:textId="03AD8A10" w:rsidR="00A20285" w:rsidRDefault="00D63EB0" w:rsidP="00D63EB0">
      <w:r>
        <w:rPr>
          <w:rFonts w:ascii="TimesNewRomanPSMT" w:hAnsi="TimesNewRomanPSMT" w:cs="TimesNewRomanPSMT"/>
          <w:sz w:val="18"/>
          <w:szCs w:val="18"/>
        </w:rPr>
        <w:t>Acceptance, COVID-19, Mask, Plan, Policy, SARS-CoV-2, Science, Social Distance</w:t>
      </w:r>
    </w:p>
    <w:sectPr w:rsidR="00A20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XGeneral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0"/>
    <w:rsid w:val="006B322E"/>
    <w:rsid w:val="007A6DA4"/>
    <w:rsid w:val="00D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67B0"/>
  <w15:chartTrackingRefBased/>
  <w15:docId w15:val="{C1EED8E0-4B91-4A4B-A362-D63E73A5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Michael Brown</cp:lastModifiedBy>
  <cp:revision>1</cp:revision>
  <dcterms:created xsi:type="dcterms:W3CDTF">2023-02-14T13:21:00Z</dcterms:created>
  <dcterms:modified xsi:type="dcterms:W3CDTF">2023-02-14T13:23:00Z</dcterms:modified>
</cp:coreProperties>
</file>